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A5" w:rsidRDefault="002B6CA5" w:rsidP="00F7323D"/>
    <w:p w:rsidR="00762CB6" w:rsidRDefault="00762CB6" w:rsidP="00762CB6">
      <w:pPr>
        <w:jc w:val="center"/>
      </w:pPr>
    </w:p>
    <w:p w:rsidR="00762CB6" w:rsidRDefault="00762CB6" w:rsidP="00762CB6">
      <w:pPr>
        <w:jc w:val="center"/>
      </w:pPr>
    </w:p>
    <w:p w:rsidR="001546A2" w:rsidRPr="00762CB6" w:rsidRDefault="001546A2" w:rsidP="00762CB6">
      <w:pPr>
        <w:jc w:val="center"/>
        <w:rPr>
          <w:rFonts w:ascii="Times New Roman" w:hAnsi="Times New Roman" w:cs="Times New Roman"/>
          <w:b/>
          <w:sz w:val="36"/>
          <w:szCs w:val="36"/>
        </w:rPr>
      </w:pPr>
      <w:r w:rsidRPr="00762CB6">
        <w:rPr>
          <w:rFonts w:ascii="Times New Roman" w:hAnsi="Times New Roman" w:cs="Times New Roman"/>
          <w:b/>
          <w:sz w:val="36"/>
          <w:szCs w:val="36"/>
        </w:rPr>
        <w:t>SYLLABUS</w:t>
      </w:r>
    </w:p>
    <w:p w:rsidR="001546A2" w:rsidRPr="00762CB6" w:rsidRDefault="001546A2" w:rsidP="0002734D">
      <w:pPr>
        <w:spacing w:line="240" w:lineRule="auto"/>
        <w:jc w:val="center"/>
        <w:rPr>
          <w:rFonts w:ascii="Times New Roman" w:hAnsi="Times New Roman" w:cs="Times New Roman"/>
          <w:b/>
          <w:i/>
          <w:sz w:val="28"/>
          <w:szCs w:val="28"/>
        </w:rPr>
      </w:pPr>
      <w:r w:rsidRPr="00762CB6">
        <w:rPr>
          <w:rFonts w:ascii="Times New Roman" w:hAnsi="Times New Roman" w:cs="Times New Roman"/>
          <w:b/>
          <w:i/>
          <w:sz w:val="28"/>
          <w:szCs w:val="28"/>
        </w:rPr>
        <w:t>FOR NON-CREDIT COURSES</w:t>
      </w:r>
    </w:p>
    <w:p w:rsidR="001546A2" w:rsidRPr="001546A2" w:rsidRDefault="001546A2" w:rsidP="0002734D">
      <w:pPr>
        <w:spacing w:line="240" w:lineRule="auto"/>
        <w:jc w:val="center"/>
        <w:rPr>
          <w:b/>
          <w:i/>
          <w:sz w:val="28"/>
          <w:szCs w:val="28"/>
        </w:rPr>
      </w:pPr>
    </w:p>
    <w:tbl>
      <w:tblPr>
        <w:tblStyle w:val="PlainTable3"/>
        <w:tblW w:w="0" w:type="auto"/>
        <w:tblLook w:val="04A0" w:firstRow="1" w:lastRow="0" w:firstColumn="1" w:lastColumn="0" w:noHBand="0" w:noVBand="1"/>
      </w:tblPr>
      <w:tblGrid>
        <w:gridCol w:w="2350"/>
        <w:gridCol w:w="4552"/>
        <w:gridCol w:w="3600"/>
      </w:tblGrid>
      <w:tr w:rsidR="00762CB6" w:rsidRPr="00762CB6" w:rsidTr="00762C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8" w:type="dxa"/>
          </w:tcPr>
          <w:p w:rsidR="00762CB6" w:rsidRPr="00762CB6" w:rsidRDefault="00762CB6" w:rsidP="0002734D">
            <w:pPr>
              <w:spacing w:line="240" w:lineRule="auto"/>
              <w:rPr>
                <w:rFonts w:ascii="Times New Roman" w:hAnsi="Times New Roman" w:cs="Times New Roman"/>
                <w:sz w:val="24"/>
                <w:szCs w:val="24"/>
              </w:rPr>
            </w:pPr>
            <w:r w:rsidRPr="00762CB6">
              <w:rPr>
                <w:rFonts w:ascii="Times New Roman" w:hAnsi="Times New Roman" w:cs="Times New Roman"/>
                <w:sz w:val="24"/>
                <w:szCs w:val="24"/>
              </w:rPr>
              <w:t>INSTITUTION:</w:t>
            </w:r>
          </w:p>
        </w:tc>
        <w:tc>
          <w:tcPr>
            <w:tcW w:w="8152" w:type="dxa"/>
            <w:gridSpan w:val="2"/>
          </w:tcPr>
          <w:p w:rsidR="00762CB6" w:rsidRPr="00762CB6" w:rsidRDefault="00762CB6" w:rsidP="0002734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2CB6">
              <w:rPr>
                <w:rFonts w:ascii="Times New Roman" w:hAnsi="Times New Roman" w:cs="Times New Roman"/>
                <w:sz w:val="24"/>
                <w:szCs w:val="24"/>
              </w:rPr>
              <w:t>gREAT FALLS COLLEGE MSU</w:t>
            </w:r>
          </w:p>
        </w:tc>
      </w:tr>
      <w:tr w:rsidR="00762CB6" w:rsidRPr="00762CB6" w:rsidTr="00762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Pr>
          <w:p w:rsidR="00762CB6" w:rsidRPr="00762CB6" w:rsidRDefault="00762CB6" w:rsidP="0002734D">
            <w:pPr>
              <w:spacing w:line="240" w:lineRule="auto"/>
              <w:rPr>
                <w:rFonts w:ascii="Times New Roman" w:hAnsi="Times New Roman" w:cs="Times New Roman"/>
                <w:sz w:val="24"/>
                <w:szCs w:val="24"/>
              </w:rPr>
            </w:pPr>
            <w:r w:rsidRPr="00762CB6">
              <w:rPr>
                <w:rFonts w:ascii="Times New Roman" w:hAnsi="Times New Roman" w:cs="Times New Roman"/>
                <w:sz w:val="24"/>
                <w:szCs w:val="24"/>
              </w:rPr>
              <w:t>COURSE TITLE:</w:t>
            </w:r>
          </w:p>
        </w:tc>
        <w:tc>
          <w:tcPr>
            <w:tcW w:w="8152" w:type="dxa"/>
            <w:gridSpan w:val="2"/>
          </w:tcPr>
          <w:p w:rsidR="00762CB6" w:rsidRPr="00762CB6" w:rsidRDefault="00762CB6" w:rsidP="0002734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62CB6" w:rsidRPr="00762CB6" w:rsidTr="00762CB6">
        <w:tc>
          <w:tcPr>
            <w:cnfStyle w:val="001000000000" w:firstRow="0" w:lastRow="0" w:firstColumn="1" w:lastColumn="0" w:oddVBand="0" w:evenVBand="0" w:oddHBand="0" w:evenHBand="0" w:firstRowFirstColumn="0" w:firstRowLastColumn="0" w:lastRowFirstColumn="0" w:lastRowLastColumn="0"/>
            <w:tcW w:w="2018" w:type="dxa"/>
          </w:tcPr>
          <w:p w:rsidR="00762CB6" w:rsidRPr="00762CB6" w:rsidRDefault="00762CB6" w:rsidP="00F7323D">
            <w:pPr>
              <w:rPr>
                <w:rFonts w:ascii="Times New Roman" w:hAnsi="Times New Roman" w:cs="Times New Roman"/>
                <w:sz w:val="24"/>
                <w:szCs w:val="24"/>
              </w:rPr>
            </w:pPr>
            <w:r w:rsidRPr="00762CB6">
              <w:rPr>
                <w:rFonts w:ascii="Times New Roman" w:hAnsi="Times New Roman" w:cs="Times New Roman"/>
                <w:sz w:val="24"/>
                <w:szCs w:val="24"/>
              </w:rPr>
              <w:t>SEMESTER/YEAR:</w:t>
            </w:r>
          </w:p>
        </w:tc>
        <w:tc>
          <w:tcPr>
            <w:tcW w:w="8152" w:type="dxa"/>
            <w:gridSpan w:val="2"/>
          </w:tcPr>
          <w:p w:rsidR="00762CB6" w:rsidRPr="00762CB6" w:rsidRDefault="00762CB6" w:rsidP="00F73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62CB6" w:rsidRPr="00762CB6" w:rsidTr="00762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vMerge w:val="restart"/>
            <w:vAlign w:val="center"/>
          </w:tcPr>
          <w:p w:rsidR="00762CB6" w:rsidRPr="00762CB6" w:rsidRDefault="00762CB6" w:rsidP="001546A2">
            <w:pPr>
              <w:rPr>
                <w:rFonts w:ascii="Times New Roman" w:hAnsi="Times New Roman" w:cs="Times New Roman"/>
                <w:sz w:val="24"/>
                <w:szCs w:val="24"/>
              </w:rPr>
            </w:pPr>
            <w:r w:rsidRPr="00762CB6">
              <w:rPr>
                <w:rFonts w:ascii="Times New Roman" w:hAnsi="Times New Roman" w:cs="Times New Roman"/>
                <w:sz w:val="24"/>
                <w:szCs w:val="24"/>
              </w:rPr>
              <w:t>INSTRUCTOR &amp; CONTACT INFO:</w:t>
            </w:r>
          </w:p>
        </w:tc>
        <w:tc>
          <w:tcPr>
            <w:tcW w:w="8152" w:type="dxa"/>
            <w:gridSpan w:val="2"/>
          </w:tcPr>
          <w:p w:rsidR="00762CB6" w:rsidRPr="00762CB6" w:rsidRDefault="00762CB6" w:rsidP="00F732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62CB6" w:rsidRPr="00762CB6" w:rsidTr="00762CB6">
        <w:tc>
          <w:tcPr>
            <w:cnfStyle w:val="001000000000" w:firstRow="0" w:lastRow="0" w:firstColumn="1" w:lastColumn="0" w:oddVBand="0" w:evenVBand="0" w:oddHBand="0" w:evenHBand="0" w:firstRowFirstColumn="0" w:firstRowLastColumn="0" w:lastRowFirstColumn="0" w:lastRowLastColumn="0"/>
            <w:tcW w:w="2018" w:type="dxa"/>
            <w:vMerge/>
          </w:tcPr>
          <w:p w:rsidR="00762CB6" w:rsidRPr="00762CB6" w:rsidRDefault="00762CB6" w:rsidP="00F7323D">
            <w:pPr>
              <w:rPr>
                <w:rFonts w:ascii="Times New Roman" w:hAnsi="Times New Roman" w:cs="Times New Roman"/>
                <w:sz w:val="24"/>
                <w:szCs w:val="24"/>
              </w:rPr>
            </w:pPr>
          </w:p>
        </w:tc>
        <w:tc>
          <w:tcPr>
            <w:tcW w:w="4552" w:type="dxa"/>
          </w:tcPr>
          <w:p w:rsidR="00762CB6" w:rsidRPr="00762CB6" w:rsidRDefault="00762CB6" w:rsidP="00F73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Email</w:t>
            </w:r>
            <w:r w:rsidRPr="00762CB6">
              <w:rPr>
                <w:rFonts w:ascii="Times New Roman" w:hAnsi="Times New Roman" w:cs="Times New Roman"/>
                <w:sz w:val="24"/>
                <w:szCs w:val="24"/>
              </w:rPr>
              <w:t xml:space="preserve">:                                             </w:t>
            </w:r>
          </w:p>
        </w:tc>
        <w:tc>
          <w:tcPr>
            <w:tcW w:w="3600" w:type="dxa"/>
          </w:tcPr>
          <w:p w:rsidR="00762CB6" w:rsidRPr="00762CB6" w:rsidRDefault="00762CB6" w:rsidP="00F732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2CB6">
              <w:rPr>
                <w:rFonts w:ascii="Times New Roman" w:hAnsi="Times New Roman" w:cs="Times New Roman"/>
                <w:sz w:val="24"/>
                <w:szCs w:val="24"/>
              </w:rPr>
              <w:t xml:space="preserve">Phone: (406) </w:t>
            </w:r>
          </w:p>
        </w:tc>
      </w:tr>
    </w:tbl>
    <w:p w:rsidR="001546A2" w:rsidRDefault="001546A2" w:rsidP="00F7323D"/>
    <w:p w:rsidR="00762CB6" w:rsidRDefault="00762CB6"/>
    <w:tbl>
      <w:tblPr>
        <w:tblStyle w:val="GridTable1Light-Accent1"/>
        <w:tblW w:w="0" w:type="auto"/>
        <w:tblLook w:val="04A0" w:firstRow="1" w:lastRow="0" w:firstColumn="1" w:lastColumn="0" w:noHBand="0" w:noVBand="1"/>
      </w:tblPr>
      <w:tblGrid>
        <w:gridCol w:w="10525"/>
      </w:tblGrid>
      <w:tr w:rsidR="00762CB6" w:rsidRPr="00971580" w:rsidTr="00550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r w:rsidRPr="00971580">
              <w:rPr>
                <w:rFonts w:ascii="Times New Roman" w:hAnsi="Times New Roman" w:cs="Times New Roman"/>
                <w:sz w:val="24"/>
                <w:szCs w:val="24"/>
              </w:rPr>
              <w:t>I.  COURSE DESCRIPTION</w:t>
            </w:r>
          </w:p>
        </w:tc>
      </w:tr>
      <w:tr w:rsidR="00762CB6" w:rsidRPr="00971580" w:rsidTr="005502D9">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p>
        </w:tc>
      </w:tr>
    </w:tbl>
    <w:p w:rsidR="00762CB6" w:rsidRPr="00971580" w:rsidRDefault="00762CB6">
      <w:pPr>
        <w:rPr>
          <w:rFonts w:ascii="Times New Roman" w:hAnsi="Times New Roman" w:cs="Times New Roman"/>
          <w:sz w:val="24"/>
          <w:szCs w:val="24"/>
        </w:rPr>
      </w:pPr>
    </w:p>
    <w:tbl>
      <w:tblPr>
        <w:tblStyle w:val="GridTable1Light-Accent1"/>
        <w:tblW w:w="0" w:type="auto"/>
        <w:tblLook w:val="04A0" w:firstRow="1" w:lastRow="0" w:firstColumn="1" w:lastColumn="0" w:noHBand="0" w:noVBand="1"/>
      </w:tblPr>
      <w:tblGrid>
        <w:gridCol w:w="10525"/>
      </w:tblGrid>
      <w:tr w:rsidR="00762CB6" w:rsidRPr="00971580" w:rsidTr="00550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r w:rsidRPr="00971580">
              <w:rPr>
                <w:rFonts w:ascii="Times New Roman" w:hAnsi="Times New Roman" w:cs="Times New Roman"/>
                <w:sz w:val="24"/>
                <w:szCs w:val="24"/>
              </w:rPr>
              <w:t>II.  COURSE MATERIALS</w:t>
            </w:r>
          </w:p>
        </w:tc>
        <w:bookmarkStart w:id="0" w:name="_GoBack"/>
        <w:bookmarkEnd w:id="0"/>
      </w:tr>
      <w:tr w:rsidR="00762CB6" w:rsidRPr="00971580" w:rsidTr="005502D9">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p>
        </w:tc>
      </w:tr>
    </w:tbl>
    <w:p w:rsidR="00762CB6" w:rsidRPr="00971580" w:rsidRDefault="00762CB6">
      <w:pPr>
        <w:rPr>
          <w:rFonts w:ascii="Times New Roman" w:hAnsi="Times New Roman" w:cs="Times New Roman"/>
          <w:sz w:val="24"/>
          <w:szCs w:val="24"/>
        </w:rPr>
      </w:pPr>
    </w:p>
    <w:tbl>
      <w:tblPr>
        <w:tblStyle w:val="GridTable1Light-Accent1"/>
        <w:tblW w:w="0" w:type="auto"/>
        <w:tblLook w:val="04A0" w:firstRow="1" w:lastRow="0" w:firstColumn="1" w:lastColumn="0" w:noHBand="0" w:noVBand="1"/>
      </w:tblPr>
      <w:tblGrid>
        <w:gridCol w:w="10525"/>
      </w:tblGrid>
      <w:tr w:rsidR="00762CB6" w:rsidRPr="00971580" w:rsidTr="00550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r w:rsidRPr="00971580">
              <w:rPr>
                <w:rFonts w:ascii="Times New Roman" w:hAnsi="Times New Roman" w:cs="Times New Roman"/>
                <w:sz w:val="24"/>
                <w:szCs w:val="24"/>
              </w:rPr>
              <w:t>III.  COURSE OBJECTIVES</w:t>
            </w:r>
          </w:p>
        </w:tc>
      </w:tr>
      <w:tr w:rsidR="00762CB6" w:rsidRPr="00971580" w:rsidTr="005502D9">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p>
        </w:tc>
      </w:tr>
    </w:tbl>
    <w:p w:rsidR="00762CB6" w:rsidRPr="00971580" w:rsidRDefault="00762CB6">
      <w:pPr>
        <w:rPr>
          <w:rFonts w:ascii="Times New Roman" w:hAnsi="Times New Roman" w:cs="Times New Roman"/>
          <w:sz w:val="24"/>
          <w:szCs w:val="24"/>
        </w:rPr>
      </w:pPr>
    </w:p>
    <w:tbl>
      <w:tblPr>
        <w:tblStyle w:val="GridTable1Light-Accent1"/>
        <w:tblW w:w="0" w:type="auto"/>
        <w:tblLook w:val="04A0" w:firstRow="1" w:lastRow="0" w:firstColumn="1" w:lastColumn="0" w:noHBand="0" w:noVBand="1"/>
      </w:tblPr>
      <w:tblGrid>
        <w:gridCol w:w="10525"/>
      </w:tblGrid>
      <w:tr w:rsidR="00762CB6" w:rsidRPr="00971580" w:rsidTr="00550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r w:rsidRPr="00971580">
              <w:rPr>
                <w:rFonts w:ascii="Times New Roman" w:hAnsi="Times New Roman" w:cs="Times New Roman"/>
                <w:sz w:val="24"/>
                <w:szCs w:val="24"/>
              </w:rPr>
              <w:t>IV.  COURSE OUTLINE</w:t>
            </w:r>
          </w:p>
        </w:tc>
      </w:tr>
      <w:tr w:rsidR="00762CB6" w:rsidRPr="00971580" w:rsidTr="005502D9">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p>
        </w:tc>
      </w:tr>
    </w:tbl>
    <w:p w:rsidR="00762CB6" w:rsidRPr="00971580" w:rsidRDefault="00762CB6">
      <w:pPr>
        <w:rPr>
          <w:rFonts w:ascii="Times New Roman" w:hAnsi="Times New Roman" w:cs="Times New Roman"/>
          <w:sz w:val="24"/>
          <w:szCs w:val="24"/>
        </w:rPr>
      </w:pPr>
    </w:p>
    <w:tbl>
      <w:tblPr>
        <w:tblStyle w:val="GridTable1Light-Accent1"/>
        <w:tblW w:w="0" w:type="auto"/>
        <w:tblLook w:val="04A0" w:firstRow="1" w:lastRow="0" w:firstColumn="1" w:lastColumn="0" w:noHBand="0" w:noVBand="1"/>
      </w:tblPr>
      <w:tblGrid>
        <w:gridCol w:w="10525"/>
      </w:tblGrid>
      <w:tr w:rsidR="00762CB6" w:rsidRPr="00971580" w:rsidTr="00550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r w:rsidRPr="00971580">
              <w:rPr>
                <w:rFonts w:ascii="Times New Roman" w:hAnsi="Times New Roman" w:cs="Times New Roman"/>
                <w:sz w:val="24"/>
                <w:szCs w:val="24"/>
              </w:rPr>
              <w:t>V. STUDENT EVALUATION</w:t>
            </w:r>
          </w:p>
        </w:tc>
      </w:tr>
      <w:tr w:rsidR="00762CB6" w:rsidRPr="00971580" w:rsidTr="005502D9">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p>
        </w:tc>
      </w:tr>
    </w:tbl>
    <w:p w:rsidR="00762CB6" w:rsidRPr="00971580" w:rsidRDefault="00762CB6">
      <w:pPr>
        <w:rPr>
          <w:rFonts w:ascii="Times New Roman" w:hAnsi="Times New Roman" w:cs="Times New Roman"/>
          <w:sz w:val="24"/>
          <w:szCs w:val="24"/>
        </w:rPr>
      </w:pPr>
    </w:p>
    <w:tbl>
      <w:tblPr>
        <w:tblStyle w:val="GridTable1Light-Accent1"/>
        <w:tblW w:w="0" w:type="auto"/>
        <w:tblLook w:val="04A0" w:firstRow="1" w:lastRow="0" w:firstColumn="1" w:lastColumn="0" w:noHBand="0" w:noVBand="1"/>
      </w:tblPr>
      <w:tblGrid>
        <w:gridCol w:w="10525"/>
      </w:tblGrid>
      <w:tr w:rsidR="00762CB6" w:rsidRPr="00971580" w:rsidTr="00550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F7323D">
            <w:pPr>
              <w:rPr>
                <w:rFonts w:ascii="Times New Roman" w:hAnsi="Times New Roman" w:cs="Times New Roman"/>
                <w:sz w:val="24"/>
                <w:szCs w:val="24"/>
              </w:rPr>
            </w:pPr>
            <w:r w:rsidRPr="00971580">
              <w:rPr>
                <w:rFonts w:ascii="Times New Roman" w:hAnsi="Times New Roman" w:cs="Times New Roman"/>
                <w:sz w:val="24"/>
                <w:szCs w:val="24"/>
              </w:rPr>
              <w:t>VI. ACCOMMODATIONS</w:t>
            </w:r>
          </w:p>
        </w:tc>
      </w:tr>
      <w:tr w:rsidR="00762CB6" w:rsidRPr="00971580" w:rsidTr="005502D9">
        <w:tc>
          <w:tcPr>
            <w:cnfStyle w:val="001000000000" w:firstRow="0" w:lastRow="0" w:firstColumn="1" w:lastColumn="0" w:oddVBand="0" w:evenVBand="0" w:oddHBand="0" w:evenHBand="0" w:firstRowFirstColumn="0" w:firstRowLastColumn="0" w:lastRowFirstColumn="0" w:lastRowLastColumn="0"/>
            <w:tcW w:w="10525" w:type="dxa"/>
          </w:tcPr>
          <w:p w:rsidR="00762CB6" w:rsidRPr="00971580" w:rsidRDefault="00762CB6" w:rsidP="00762CB6">
            <w:pPr>
              <w:rPr>
                <w:rFonts w:ascii="Times New Roman" w:hAnsi="Times New Roman" w:cs="Times New Roman"/>
                <w:b w:val="0"/>
                <w:sz w:val="24"/>
                <w:szCs w:val="24"/>
              </w:rPr>
            </w:pPr>
            <w:r w:rsidRPr="00971580">
              <w:rPr>
                <w:rFonts w:ascii="Times New Roman" w:hAnsi="Times New Roman" w:cs="Times New Roman"/>
                <w:b w:val="0"/>
                <w:sz w:val="24"/>
                <w:szCs w:val="24"/>
              </w:rPr>
              <w:t xml:space="preserve">Students with documented disabilities, whether physical, cognitive or psychological, are entitled to reasonable accommodations in their classes. If you would like to use accommodations for this class, please contact Kathy Meier, Director of Disability and Learning Support Services at 406-771-4311 or stop by the Disability and Learning Support Services office (R261) to make arrangements. </w:t>
            </w:r>
          </w:p>
        </w:tc>
      </w:tr>
    </w:tbl>
    <w:p w:rsidR="00762CB6" w:rsidRPr="00971580" w:rsidRDefault="00762CB6" w:rsidP="00F7323D">
      <w:pPr>
        <w:rPr>
          <w:sz w:val="24"/>
          <w:szCs w:val="24"/>
        </w:rPr>
      </w:pPr>
    </w:p>
    <w:sectPr w:rsidR="00762CB6" w:rsidRPr="00971580" w:rsidSect="00F772D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66A" w:rsidRDefault="00BB066A" w:rsidP="00F7323D">
      <w:pPr>
        <w:spacing w:line="240" w:lineRule="auto"/>
      </w:pPr>
      <w:r>
        <w:separator/>
      </w:r>
    </w:p>
  </w:endnote>
  <w:endnote w:type="continuationSeparator" w:id="0">
    <w:p w:rsidR="00BB066A" w:rsidRDefault="00BB066A" w:rsidP="00F73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3D" w:rsidRDefault="00F7323D">
    <w:pPr>
      <w:pStyle w:val="Footer"/>
    </w:pPr>
    <w:r>
      <w:rPr>
        <w:noProof/>
      </w:rPr>
      <w:drawing>
        <wp:anchor distT="0" distB="0" distL="114300" distR="114300" simplePos="0" relativeHeight="251658240" behindDoc="0" locked="0" layoutInCell="1" allowOverlap="1">
          <wp:simplePos x="0" y="0"/>
          <wp:positionH relativeFrom="page">
            <wp:align>left</wp:align>
          </wp:positionH>
          <wp:positionV relativeFrom="margin">
            <wp:posOffset>8616950</wp:posOffset>
          </wp:positionV>
          <wp:extent cx="7797800" cy="715645"/>
          <wp:effectExtent l="0" t="0" r="0" b="825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_footer.jpg"/>
                  <pic:cNvPicPr/>
                </pic:nvPicPr>
                <pic:blipFill>
                  <a:blip r:embed="rId1">
                    <a:extLst>
                      <a:ext uri="{28A0092B-C50C-407E-A947-70E740481C1C}">
                        <a14:useLocalDpi xmlns:a14="http://schemas.microsoft.com/office/drawing/2010/main" val="0"/>
                      </a:ext>
                    </a:extLst>
                  </a:blip>
                  <a:stretch>
                    <a:fillRect/>
                  </a:stretch>
                </pic:blipFill>
                <pic:spPr>
                  <a:xfrm>
                    <a:off x="0" y="0"/>
                    <a:ext cx="7797800" cy="7156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66A" w:rsidRDefault="00BB066A" w:rsidP="00F7323D">
      <w:pPr>
        <w:spacing w:line="240" w:lineRule="auto"/>
      </w:pPr>
      <w:r>
        <w:separator/>
      </w:r>
    </w:p>
  </w:footnote>
  <w:footnote w:type="continuationSeparator" w:id="0">
    <w:p w:rsidR="00BB066A" w:rsidRDefault="00BB066A" w:rsidP="00F732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3D" w:rsidRDefault="00013FDA" w:rsidP="00F7323D">
    <w:pPr>
      <w:pStyle w:val="Header"/>
    </w:pPr>
    <w:r>
      <w:rPr>
        <w:noProof/>
      </w:rPr>
      <mc:AlternateContent>
        <mc:Choice Requires="wps">
          <w:drawing>
            <wp:anchor distT="0" distB="0" distL="114300" distR="114300" simplePos="0" relativeHeight="251659264" behindDoc="0" locked="0" layoutInCell="1" allowOverlap="1" wp14:anchorId="13F447D9" wp14:editId="1D750CAD">
              <wp:simplePos x="0" y="0"/>
              <wp:positionH relativeFrom="margin">
                <wp:align>right</wp:align>
              </wp:positionH>
              <wp:positionV relativeFrom="paragraph">
                <wp:posOffset>-333375</wp:posOffset>
              </wp:positionV>
              <wp:extent cx="264160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1600" cy="742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323D" w:rsidRPr="00013FDA" w:rsidRDefault="00853117" w:rsidP="00F7323D">
                          <w:pPr>
                            <w:spacing w:line="240" w:lineRule="auto"/>
                            <w:jc w:val="right"/>
                            <w:rPr>
                              <w:rFonts w:ascii="Calibri" w:hAnsi="Calibri"/>
                              <w:sz w:val="21"/>
                              <w:szCs w:val="21"/>
                            </w:rPr>
                          </w:pPr>
                          <w:r>
                            <w:rPr>
                              <w:rFonts w:ascii="Calibri" w:hAnsi="Calibri"/>
                              <w:sz w:val="21"/>
                              <w:szCs w:val="21"/>
                            </w:rPr>
                            <w:t xml:space="preserve">The Center for </w:t>
                          </w:r>
                          <w:r w:rsidR="00BB69BD">
                            <w:rPr>
                              <w:rFonts w:ascii="Calibri" w:hAnsi="Calibri"/>
                              <w:sz w:val="21"/>
                              <w:szCs w:val="21"/>
                            </w:rPr>
                            <w:t>Lifelong Learning</w:t>
                          </w:r>
                        </w:p>
                        <w:p w:rsidR="00F7323D" w:rsidRPr="00013FDA" w:rsidRDefault="00BB69BD" w:rsidP="00F7323D">
                          <w:pPr>
                            <w:spacing w:line="240" w:lineRule="auto"/>
                            <w:jc w:val="right"/>
                            <w:rPr>
                              <w:rFonts w:ascii="Calibri" w:hAnsi="Calibri"/>
                              <w:sz w:val="21"/>
                              <w:szCs w:val="21"/>
                            </w:rPr>
                          </w:pPr>
                          <w:r>
                            <w:rPr>
                              <w:rFonts w:ascii="Calibri" w:hAnsi="Calibri"/>
                              <w:sz w:val="21"/>
                              <w:szCs w:val="21"/>
                            </w:rPr>
                            <w:t>406.268.3734</w:t>
                          </w:r>
                        </w:p>
                        <w:p w:rsidR="00F7323D" w:rsidRPr="00013FDA" w:rsidRDefault="00BB69BD" w:rsidP="00F7323D">
                          <w:pPr>
                            <w:spacing w:line="240" w:lineRule="auto"/>
                            <w:jc w:val="right"/>
                            <w:rPr>
                              <w:rFonts w:ascii="Calibri" w:hAnsi="Calibri"/>
                              <w:color w:val="215868" w:themeColor="accent5" w:themeShade="80"/>
                              <w:sz w:val="21"/>
                              <w:szCs w:val="21"/>
                            </w:rPr>
                          </w:pPr>
                          <w:r>
                            <w:rPr>
                              <w:rFonts w:ascii="Calibri" w:hAnsi="Calibri"/>
                              <w:color w:val="215868" w:themeColor="accent5" w:themeShade="80"/>
                              <w:sz w:val="21"/>
                              <w:szCs w:val="21"/>
                            </w:rPr>
                            <w:t>lifelonglearning@gfcmsu.edu</w:t>
                          </w:r>
                        </w:p>
                        <w:p w:rsidR="00F7323D" w:rsidRPr="00013FDA" w:rsidRDefault="00F7323D">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447D9" id="_x0000_t202" coordsize="21600,21600" o:spt="202" path="m,l,21600r21600,l21600,xe">
              <v:stroke joinstyle="miter"/>
              <v:path gradientshapeok="t" o:connecttype="rect"/>
            </v:shapetype>
            <v:shape id="Text Box 3" o:spid="_x0000_s1026" type="#_x0000_t202" style="position:absolute;margin-left:156.8pt;margin-top:-26.25pt;width:208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" filled="f" stroked="f">
              <v:textbox>
                <w:txbxContent>
                  <w:p w:rsidR="00F7323D" w:rsidRPr="00013FDA" w:rsidRDefault="00853117" w:rsidP="00F7323D">
                    <w:pPr>
                      <w:spacing w:line="240" w:lineRule="auto"/>
                      <w:jc w:val="right"/>
                      <w:rPr>
                        <w:rFonts w:ascii="Calibri" w:hAnsi="Calibri"/>
                        <w:sz w:val="21"/>
                        <w:szCs w:val="21"/>
                      </w:rPr>
                    </w:pPr>
                    <w:r>
                      <w:rPr>
                        <w:rFonts w:ascii="Calibri" w:hAnsi="Calibri"/>
                        <w:sz w:val="21"/>
                        <w:szCs w:val="21"/>
                      </w:rPr>
                      <w:t xml:space="preserve">The Center for </w:t>
                    </w:r>
                    <w:r w:rsidR="00BB69BD">
                      <w:rPr>
                        <w:rFonts w:ascii="Calibri" w:hAnsi="Calibri"/>
                        <w:sz w:val="21"/>
                        <w:szCs w:val="21"/>
                      </w:rPr>
                      <w:t>Lifelong Learning</w:t>
                    </w:r>
                  </w:p>
                  <w:p w:rsidR="00F7323D" w:rsidRPr="00013FDA" w:rsidRDefault="00BB69BD" w:rsidP="00F7323D">
                    <w:pPr>
                      <w:spacing w:line="240" w:lineRule="auto"/>
                      <w:jc w:val="right"/>
                      <w:rPr>
                        <w:rFonts w:ascii="Calibri" w:hAnsi="Calibri"/>
                        <w:sz w:val="21"/>
                        <w:szCs w:val="21"/>
                      </w:rPr>
                    </w:pPr>
                    <w:r>
                      <w:rPr>
                        <w:rFonts w:ascii="Calibri" w:hAnsi="Calibri"/>
                        <w:sz w:val="21"/>
                        <w:szCs w:val="21"/>
                      </w:rPr>
                      <w:t>406.268.3734</w:t>
                    </w:r>
                  </w:p>
                  <w:p w:rsidR="00F7323D" w:rsidRPr="00013FDA" w:rsidRDefault="00BB69BD" w:rsidP="00F7323D">
                    <w:pPr>
                      <w:spacing w:line="240" w:lineRule="auto"/>
                      <w:jc w:val="right"/>
                      <w:rPr>
                        <w:rFonts w:ascii="Calibri" w:hAnsi="Calibri"/>
                        <w:color w:val="215868" w:themeColor="accent5" w:themeShade="80"/>
                        <w:sz w:val="21"/>
                        <w:szCs w:val="21"/>
                      </w:rPr>
                    </w:pPr>
                    <w:r>
                      <w:rPr>
                        <w:rFonts w:ascii="Calibri" w:hAnsi="Calibri"/>
                        <w:color w:val="215868" w:themeColor="accent5" w:themeShade="80"/>
                        <w:sz w:val="21"/>
                        <w:szCs w:val="21"/>
                      </w:rPr>
                      <w:t>lifelonglearning@gfcmsu.edu</w:t>
                    </w:r>
                  </w:p>
                  <w:p w:rsidR="00F7323D" w:rsidRPr="00013FDA" w:rsidRDefault="00F7323D">
                    <w:pPr>
                      <w:rPr>
                        <w:sz w:val="21"/>
                        <w:szCs w:val="21"/>
                      </w:rPr>
                    </w:pPr>
                  </w:p>
                </w:txbxContent>
              </v:textbox>
              <w10:wrap anchorx="margin"/>
            </v:shape>
          </w:pict>
        </mc:Fallback>
      </mc:AlternateContent>
    </w:r>
    <w:r w:rsidR="00F772D4">
      <w:rPr>
        <w:noProof/>
      </w:rPr>
      <w:drawing>
        <wp:anchor distT="0" distB="0" distL="114300" distR="114300" simplePos="0" relativeHeight="251657216" behindDoc="0" locked="0" layoutInCell="1" allowOverlap="1" wp14:anchorId="36F48804" wp14:editId="5E12D12D">
          <wp:simplePos x="0" y="0"/>
          <wp:positionH relativeFrom="margin">
            <wp:posOffset>-12700</wp:posOffset>
          </wp:positionH>
          <wp:positionV relativeFrom="margin">
            <wp:posOffset>-485775</wp:posOffset>
          </wp:positionV>
          <wp:extent cx="2259965" cy="949325"/>
          <wp:effectExtent l="0" t="0" r="635"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Z_3COLOR.jpg"/>
                  <pic:cNvPicPr/>
                </pic:nvPicPr>
                <pic:blipFill>
                  <a:blip r:embed="rId1">
                    <a:extLst>
                      <a:ext uri="{28A0092B-C50C-407E-A947-70E740481C1C}">
                        <a14:useLocalDpi xmlns:a14="http://schemas.microsoft.com/office/drawing/2010/main" val="0"/>
                      </a:ext>
                    </a:extLst>
                  </a:blip>
                  <a:stretch>
                    <a:fillRect/>
                  </a:stretch>
                </pic:blipFill>
                <pic:spPr>
                  <a:xfrm>
                    <a:off x="0" y="0"/>
                    <a:ext cx="2259965" cy="949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D589E"/>
    <w:multiLevelType w:val="hybridMultilevel"/>
    <w:tmpl w:val="BAA4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A1C0C"/>
    <w:multiLevelType w:val="hybridMultilevel"/>
    <w:tmpl w:val="6888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3D"/>
    <w:rsid w:val="00013FDA"/>
    <w:rsid w:val="0002734D"/>
    <w:rsid w:val="00030B57"/>
    <w:rsid w:val="001546A2"/>
    <w:rsid w:val="001842EA"/>
    <w:rsid w:val="002B6CA5"/>
    <w:rsid w:val="003B7775"/>
    <w:rsid w:val="003C17C5"/>
    <w:rsid w:val="005502D9"/>
    <w:rsid w:val="00762CB6"/>
    <w:rsid w:val="007B1E60"/>
    <w:rsid w:val="00853117"/>
    <w:rsid w:val="008E383A"/>
    <w:rsid w:val="008F0B84"/>
    <w:rsid w:val="008F6954"/>
    <w:rsid w:val="00901BD1"/>
    <w:rsid w:val="00971580"/>
    <w:rsid w:val="009C3CF4"/>
    <w:rsid w:val="00A37AFC"/>
    <w:rsid w:val="00AC20EA"/>
    <w:rsid w:val="00BB066A"/>
    <w:rsid w:val="00BB69BD"/>
    <w:rsid w:val="00BE641C"/>
    <w:rsid w:val="00DE0FC1"/>
    <w:rsid w:val="00F27B18"/>
    <w:rsid w:val="00F7323D"/>
    <w:rsid w:val="00F7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CE6CBAFE-CCED-45D6-A8B8-E3CCF1EB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323D"/>
    <w:pPr>
      <w:spacing w:line="30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D"/>
    <w:pPr>
      <w:tabs>
        <w:tab w:val="center" w:pos="4320"/>
        <w:tab w:val="right" w:pos="8640"/>
      </w:tabs>
    </w:pPr>
  </w:style>
  <w:style w:type="character" w:customStyle="1" w:styleId="HeaderChar">
    <w:name w:val="Header Char"/>
    <w:basedOn w:val="DefaultParagraphFont"/>
    <w:link w:val="Header"/>
    <w:uiPriority w:val="99"/>
    <w:rsid w:val="00F7323D"/>
  </w:style>
  <w:style w:type="paragraph" w:styleId="Footer">
    <w:name w:val="footer"/>
    <w:basedOn w:val="Normal"/>
    <w:link w:val="FooterChar"/>
    <w:uiPriority w:val="99"/>
    <w:unhideWhenUsed/>
    <w:rsid w:val="00F7323D"/>
    <w:pPr>
      <w:tabs>
        <w:tab w:val="center" w:pos="4320"/>
        <w:tab w:val="right" w:pos="8640"/>
      </w:tabs>
    </w:pPr>
  </w:style>
  <w:style w:type="character" w:customStyle="1" w:styleId="FooterChar">
    <w:name w:val="Footer Char"/>
    <w:basedOn w:val="DefaultParagraphFont"/>
    <w:link w:val="Footer"/>
    <w:uiPriority w:val="99"/>
    <w:rsid w:val="00F7323D"/>
  </w:style>
  <w:style w:type="paragraph" w:styleId="BalloonText">
    <w:name w:val="Balloon Text"/>
    <w:basedOn w:val="Normal"/>
    <w:link w:val="BalloonTextChar"/>
    <w:uiPriority w:val="99"/>
    <w:semiHidden/>
    <w:unhideWhenUsed/>
    <w:rsid w:val="00F7323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23D"/>
    <w:rPr>
      <w:rFonts w:ascii="Lucida Grande" w:hAnsi="Lucida Grande"/>
      <w:sz w:val="18"/>
      <w:szCs w:val="18"/>
    </w:rPr>
  </w:style>
  <w:style w:type="character" w:styleId="Hyperlink">
    <w:name w:val="Hyperlink"/>
    <w:basedOn w:val="DefaultParagraphFont"/>
    <w:uiPriority w:val="99"/>
    <w:unhideWhenUsed/>
    <w:rsid w:val="00F7323D"/>
    <w:rPr>
      <w:color w:val="0000FF" w:themeColor="hyperlink"/>
      <w:u w:val="single"/>
    </w:rPr>
  </w:style>
  <w:style w:type="paragraph" w:styleId="ListParagraph">
    <w:name w:val="List Paragraph"/>
    <w:basedOn w:val="Normal"/>
    <w:uiPriority w:val="34"/>
    <w:qFormat/>
    <w:rsid w:val="00F7323D"/>
    <w:pPr>
      <w:ind w:left="720"/>
      <w:contextualSpacing/>
    </w:pPr>
  </w:style>
  <w:style w:type="table" w:styleId="TableGrid">
    <w:name w:val="Table Grid"/>
    <w:basedOn w:val="TableNormal"/>
    <w:uiPriority w:val="59"/>
    <w:rsid w:val="0015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1546A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5">
    <w:name w:val="Plain Table 5"/>
    <w:basedOn w:val="TableNormal"/>
    <w:uiPriority w:val="99"/>
    <w:rsid w:val="001546A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99"/>
    <w:rsid w:val="001546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62CB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Ali Winberry Photography</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Winberry</dc:creator>
  <cp:keywords/>
  <dc:description/>
  <cp:lastModifiedBy>Priscilla Azure</cp:lastModifiedBy>
  <cp:revision>5</cp:revision>
  <cp:lastPrinted>2015-10-22T14:36:00Z</cp:lastPrinted>
  <dcterms:created xsi:type="dcterms:W3CDTF">2016-11-30T22:51:00Z</dcterms:created>
  <dcterms:modified xsi:type="dcterms:W3CDTF">2016-12-23T22:21:00Z</dcterms:modified>
</cp:coreProperties>
</file>